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3449" w14:textId="77777777" w:rsidR="00F53C42" w:rsidRDefault="00F53C42"/>
    <w:p w14:paraId="6B5BF33C" w14:textId="77777777" w:rsidR="00F53C42" w:rsidRDefault="00F53C42"/>
    <w:p w14:paraId="7F2A0874" w14:textId="5B00895A" w:rsidR="00AC7D27" w:rsidRDefault="00F53C42" w:rsidP="00F53C42">
      <w:pPr>
        <w:spacing w:after="0"/>
        <w:rPr>
          <w:b/>
          <w:bCs/>
        </w:rPr>
      </w:pPr>
      <w:r>
        <w:rPr>
          <w:noProof/>
        </w:rPr>
        <w:drawing>
          <wp:anchor distT="0" distB="0" distL="114300" distR="114300" simplePos="0" relativeHeight="251658240" behindDoc="0" locked="0" layoutInCell="1" allowOverlap="1" wp14:anchorId="2BCC0327" wp14:editId="1858B14A">
            <wp:simplePos x="0" y="0"/>
            <wp:positionH relativeFrom="margin">
              <wp:posOffset>2080260</wp:posOffset>
            </wp:positionH>
            <wp:positionV relativeFrom="margin">
              <wp:posOffset>-449580</wp:posOffset>
            </wp:positionV>
            <wp:extent cx="1805940" cy="944880"/>
            <wp:effectExtent l="0" t="0" r="381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rotWithShape="1">
                    <a:blip r:embed="rId9" cstate="print">
                      <a:extLst>
                        <a:ext uri="{28A0092B-C50C-407E-A947-70E740481C1C}">
                          <a14:useLocalDpi xmlns:a14="http://schemas.microsoft.com/office/drawing/2010/main" val="0"/>
                        </a:ext>
                      </a:extLst>
                    </a:blip>
                    <a:srcRect l="15403" t="20009" r="14391" b="14699"/>
                    <a:stretch/>
                  </pic:blipFill>
                  <pic:spPr bwMode="auto">
                    <a:xfrm>
                      <a:off x="0" y="0"/>
                      <a:ext cx="1805940" cy="9448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bCs/>
        </w:rPr>
        <w:t>American Probation and Parole Association</w:t>
      </w:r>
      <w:r w:rsidR="00BB133B">
        <w:rPr>
          <w:b/>
          <w:bCs/>
        </w:rPr>
        <w:tab/>
      </w:r>
      <w:r w:rsidR="00BB133B">
        <w:rPr>
          <w:b/>
          <w:bCs/>
        </w:rPr>
        <w:tab/>
      </w:r>
      <w:r w:rsidR="00BB133B">
        <w:rPr>
          <w:b/>
          <w:bCs/>
        </w:rPr>
        <w:tab/>
      </w:r>
      <w:r w:rsidR="00BB133B">
        <w:rPr>
          <w:b/>
          <w:bCs/>
        </w:rPr>
        <w:tab/>
      </w:r>
      <w:r w:rsidR="00BB133B">
        <w:rPr>
          <w:b/>
          <w:bCs/>
        </w:rPr>
        <w:tab/>
      </w:r>
      <w:r w:rsidR="00BB133B">
        <w:rPr>
          <w:b/>
          <w:bCs/>
        </w:rPr>
        <w:tab/>
        <w:t>PRESS RELEASE</w:t>
      </w:r>
    </w:p>
    <w:p w14:paraId="73479E4B" w14:textId="77777777" w:rsidR="00E25030" w:rsidRPr="00E25030" w:rsidRDefault="00E25030" w:rsidP="00E25030">
      <w:pPr>
        <w:spacing w:after="0"/>
      </w:pPr>
      <w:r w:rsidRPr="00E25030">
        <w:t>c/o The Council of State Governments</w:t>
      </w:r>
    </w:p>
    <w:p w14:paraId="2DB7B2F8" w14:textId="05A597FE" w:rsidR="008A463B" w:rsidRPr="00C756DF" w:rsidRDefault="008A463B" w:rsidP="00E25030">
      <w:pPr>
        <w:spacing w:after="0"/>
        <w:rPr>
          <w:lang w:val="fr-FR"/>
        </w:rPr>
      </w:pPr>
      <w:r w:rsidRPr="00C756DF">
        <w:rPr>
          <w:lang w:val="fr-FR"/>
        </w:rPr>
        <w:t>701 East 22</w:t>
      </w:r>
      <w:r w:rsidRPr="00C756DF">
        <w:rPr>
          <w:vertAlign w:val="superscript"/>
          <w:lang w:val="fr-FR"/>
        </w:rPr>
        <w:t>nd</w:t>
      </w:r>
      <w:r w:rsidRPr="00C756DF">
        <w:rPr>
          <w:lang w:val="fr-FR"/>
        </w:rPr>
        <w:t xml:space="preserve"> Street, Suite 110</w:t>
      </w:r>
    </w:p>
    <w:p w14:paraId="1D90A626" w14:textId="16B444EF" w:rsidR="00E25030" w:rsidRPr="00C756DF" w:rsidRDefault="008A463B" w:rsidP="00E25030">
      <w:pPr>
        <w:spacing w:after="0"/>
        <w:rPr>
          <w:lang w:val="fr-FR"/>
        </w:rPr>
      </w:pPr>
      <w:r w:rsidRPr="00C756DF">
        <w:rPr>
          <w:lang w:val="fr-FR"/>
        </w:rPr>
        <w:t>Lombard, IL 60148</w:t>
      </w:r>
    </w:p>
    <w:p w14:paraId="2F113D7E" w14:textId="08047DC1" w:rsidR="00F53C42" w:rsidRDefault="008A463B" w:rsidP="00F53C42">
      <w:pPr>
        <w:spacing w:after="0"/>
      </w:pPr>
      <w:hyperlink r:id="rId10" w:history="1">
        <w:r w:rsidRPr="00DC6CF8">
          <w:rPr>
            <w:rStyle w:val="Hyperlink"/>
          </w:rPr>
          <w:t>www.appa-net.org</w:t>
        </w:r>
      </w:hyperlink>
      <w:r>
        <w:t xml:space="preserve">   </w:t>
      </w:r>
    </w:p>
    <w:p w14:paraId="2F591B8C" w14:textId="088299D0" w:rsidR="00206596" w:rsidRDefault="00206596" w:rsidP="00F53C42">
      <w:pPr>
        <w:spacing w:after="0"/>
      </w:pPr>
    </w:p>
    <w:p w14:paraId="28835254" w14:textId="77777777" w:rsidR="00CB0AD4" w:rsidRPr="00562D23" w:rsidRDefault="00CB0AD4" w:rsidP="00F53C42">
      <w:pPr>
        <w:spacing w:after="0"/>
        <w:jc w:val="center"/>
        <w:rPr>
          <w:b/>
          <w:bCs/>
          <w:sz w:val="16"/>
          <w:szCs w:val="16"/>
        </w:rPr>
      </w:pPr>
    </w:p>
    <w:p w14:paraId="14C7CCDF" w14:textId="09FF9987" w:rsidR="00F53C42" w:rsidRPr="0035096B" w:rsidRDefault="00343932" w:rsidP="00F53C42">
      <w:pPr>
        <w:spacing w:after="0"/>
        <w:jc w:val="center"/>
        <w:rPr>
          <w:b/>
          <w:bCs/>
        </w:rPr>
      </w:pPr>
      <w:r w:rsidRPr="0035096B">
        <w:rPr>
          <w:b/>
          <w:bCs/>
        </w:rPr>
        <w:t>202</w:t>
      </w:r>
      <w:r w:rsidR="00893B7D">
        <w:rPr>
          <w:b/>
          <w:bCs/>
        </w:rPr>
        <w:t>5</w:t>
      </w:r>
      <w:r w:rsidRPr="0035096B">
        <w:rPr>
          <w:b/>
          <w:bCs/>
        </w:rPr>
        <w:t xml:space="preserve"> </w:t>
      </w:r>
      <w:r w:rsidR="005860EF" w:rsidRPr="0035096B">
        <w:rPr>
          <w:b/>
          <w:bCs/>
        </w:rPr>
        <w:t xml:space="preserve">PRETRIAL, PROBATION, AND PAROLE </w:t>
      </w:r>
      <w:r w:rsidR="004641F9" w:rsidRPr="0035096B">
        <w:rPr>
          <w:b/>
          <w:bCs/>
        </w:rPr>
        <w:t>SUPERVISION WEEK</w:t>
      </w:r>
      <w:r w:rsidR="00204B6E" w:rsidRPr="0035096B">
        <w:rPr>
          <w:b/>
          <w:bCs/>
        </w:rPr>
        <w:t xml:space="preserve"> </w:t>
      </w:r>
      <w:r w:rsidR="00B659BA">
        <w:rPr>
          <w:b/>
          <w:bCs/>
        </w:rPr>
        <w:t xml:space="preserve">TO BE </w:t>
      </w:r>
      <w:r w:rsidR="004641F9" w:rsidRPr="0035096B">
        <w:rPr>
          <w:b/>
          <w:bCs/>
        </w:rPr>
        <w:t xml:space="preserve">CELEBRATED </w:t>
      </w:r>
      <w:r w:rsidR="00204B6E" w:rsidRPr="0035096B">
        <w:rPr>
          <w:b/>
          <w:bCs/>
        </w:rPr>
        <w:t xml:space="preserve">JULY </w:t>
      </w:r>
      <w:r w:rsidR="00E46313">
        <w:rPr>
          <w:b/>
          <w:bCs/>
        </w:rPr>
        <w:t>2</w:t>
      </w:r>
      <w:r w:rsidR="00893B7D">
        <w:rPr>
          <w:b/>
          <w:bCs/>
        </w:rPr>
        <w:t>0</w:t>
      </w:r>
      <w:r w:rsidR="00204B6E" w:rsidRPr="0035096B">
        <w:rPr>
          <w:b/>
          <w:bCs/>
        </w:rPr>
        <w:t>-2</w:t>
      </w:r>
      <w:r w:rsidR="00893B7D">
        <w:rPr>
          <w:b/>
          <w:bCs/>
        </w:rPr>
        <w:t>6</w:t>
      </w:r>
    </w:p>
    <w:p w14:paraId="0A9FC0EB" w14:textId="2DB8ABD3" w:rsidR="00F53C42" w:rsidRPr="0035096B" w:rsidRDefault="00F53C42" w:rsidP="00F53C42">
      <w:pPr>
        <w:spacing w:after="0"/>
        <w:jc w:val="center"/>
        <w:rPr>
          <w:b/>
          <w:bCs/>
        </w:rPr>
      </w:pPr>
    </w:p>
    <w:p w14:paraId="7497E68F" w14:textId="298CA907" w:rsidR="004B1B1C" w:rsidRPr="0035096B" w:rsidRDefault="004E5F00" w:rsidP="00E25030">
      <w:pPr>
        <w:spacing w:after="0"/>
      </w:pPr>
      <w:r w:rsidRPr="0035096B">
        <w:rPr>
          <w:color w:val="FF0000"/>
        </w:rPr>
        <w:t xml:space="preserve">CITY – (STATE, DATE) </w:t>
      </w:r>
      <w:r w:rsidR="00E25030" w:rsidRPr="0035096B">
        <w:t>–</w:t>
      </w:r>
      <w:r w:rsidR="00C35E45" w:rsidRPr="0035096B">
        <w:t xml:space="preserve"> </w:t>
      </w:r>
      <w:r w:rsidR="00C06A26" w:rsidRPr="00C06A26">
        <w:t>The American Probation and Parole Association (APPA) announces Pretrial, Probation, and Parole Supervision Week (PPPS Week) 202</w:t>
      </w:r>
      <w:r w:rsidR="00893B7D">
        <w:t>5</w:t>
      </w:r>
      <w:r w:rsidR="00C06A26" w:rsidRPr="00C06A26">
        <w:t>. The theme of the week, observed July 2</w:t>
      </w:r>
      <w:r w:rsidR="00893B7D">
        <w:t>0</w:t>
      </w:r>
      <w:r w:rsidR="00C06A26" w:rsidRPr="00C06A26">
        <w:t>-2</w:t>
      </w:r>
      <w:r w:rsidR="00893B7D">
        <w:t>6</w:t>
      </w:r>
      <w:r w:rsidR="00C06A26" w:rsidRPr="00C06A26">
        <w:t xml:space="preserve">, is </w:t>
      </w:r>
      <w:r w:rsidR="00893B7D" w:rsidRPr="003D1A4B">
        <w:rPr>
          <w:b/>
          <w:bCs/>
          <w:i/>
          <w:iCs/>
        </w:rPr>
        <w:t>Hero</w:t>
      </w:r>
      <w:r w:rsidR="00A4560B">
        <w:rPr>
          <w:b/>
          <w:bCs/>
          <w:i/>
          <w:iCs/>
        </w:rPr>
        <w:t>es</w:t>
      </w:r>
      <w:r w:rsidR="00893B7D" w:rsidRPr="003D1A4B">
        <w:rPr>
          <w:b/>
          <w:bCs/>
          <w:i/>
          <w:iCs/>
        </w:rPr>
        <w:t xml:space="preserve"> Behind the </w:t>
      </w:r>
      <w:r w:rsidR="00822DCE">
        <w:rPr>
          <w:b/>
          <w:bCs/>
          <w:i/>
          <w:iCs/>
        </w:rPr>
        <w:t>Mission</w:t>
      </w:r>
      <w:r w:rsidR="00893B7D" w:rsidRPr="003D1A4B">
        <w:rPr>
          <w:b/>
          <w:bCs/>
          <w:i/>
          <w:iCs/>
        </w:rPr>
        <w:t xml:space="preserve">: Changing Lives, </w:t>
      </w:r>
      <w:r w:rsidR="00234901">
        <w:rPr>
          <w:b/>
          <w:bCs/>
          <w:i/>
          <w:iCs/>
        </w:rPr>
        <w:t>Enhancing Public</w:t>
      </w:r>
      <w:r w:rsidR="00893B7D" w:rsidRPr="003D1A4B">
        <w:rPr>
          <w:b/>
          <w:bCs/>
          <w:i/>
          <w:iCs/>
        </w:rPr>
        <w:t xml:space="preserve"> Safety</w:t>
      </w:r>
      <w:r w:rsidR="00C06A26" w:rsidRPr="00C06A26">
        <w:t>. PPPS Week salutes and celebrates the valuable efforts of roughly 90,000 community supervision professionals across the country. These individuals supervise six million people – most of whom reentered our communities after a period of incarceration. The 202</w:t>
      </w:r>
      <w:r w:rsidR="003D1A4B">
        <w:t>5</w:t>
      </w:r>
      <w:r w:rsidR="00C06A26" w:rsidRPr="00C06A26">
        <w:t xml:space="preserve"> theme is aimed at breaking down walls and bringing people together to share, talk, heal, and celebrate so that America may flourish.</w:t>
      </w:r>
      <w:r w:rsidR="00063A24" w:rsidRPr="0035096B">
        <w:t xml:space="preserve"> </w:t>
      </w:r>
    </w:p>
    <w:p w14:paraId="5D1F9428" w14:textId="77777777" w:rsidR="004B1B1C" w:rsidRPr="0035096B" w:rsidRDefault="004B1B1C" w:rsidP="00E25030">
      <w:pPr>
        <w:spacing w:after="0"/>
      </w:pPr>
    </w:p>
    <w:p w14:paraId="455E6068" w14:textId="77777777" w:rsidR="004E5F00" w:rsidRPr="0035096B" w:rsidRDefault="00063A24" w:rsidP="00E25030">
      <w:pPr>
        <w:spacing w:after="0"/>
      </w:pPr>
      <w:r w:rsidRPr="0035096B">
        <w:t xml:space="preserve">OR: </w:t>
      </w:r>
    </w:p>
    <w:p w14:paraId="6EAD724C" w14:textId="77777777" w:rsidR="004E5F00" w:rsidRPr="0035096B" w:rsidRDefault="004E5F00" w:rsidP="00E25030">
      <w:pPr>
        <w:spacing w:after="0"/>
      </w:pPr>
    </w:p>
    <w:p w14:paraId="3C86F3E3" w14:textId="4E22A6BF" w:rsidR="004641F9" w:rsidRPr="0035096B" w:rsidRDefault="00063A24" w:rsidP="00E25030">
      <w:pPr>
        <w:spacing w:after="0"/>
      </w:pPr>
      <w:r w:rsidRPr="0035096B">
        <w:rPr>
          <w:color w:val="FF0000"/>
        </w:rPr>
        <w:t xml:space="preserve">CITY – (ORGANIZATION NAME) </w:t>
      </w:r>
      <w:r w:rsidRPr="0035096B">
        <w:t xml:space="preserve">is helping celebrate </w:t>
      </w:r>
      <w:r w:rsidR="00EE1FB0" w:rsidRPr="0035096B">
        <w:t>the 202</w:t>
      </w:r>
      <w:r w:rsidR="00405E60">
        <w:t>5</w:t>
      </w:r>
      <w:r w:rsidR="00EE1FB0" w:rsidRPr="0035096B">
        <w:t xml:space="preserve"> Pretrial, Probation, and Parole Supervision Week (PPPS Week</w:t>
      </w:r>
      <w:r w:rsidR="00CE55A4" w:rsidRPr="0035096B">
        <w:t>) on</w:t>
      </w:r>
      <w:r w:rsidR="00EE1FB0" w:rsidRPr="0035096B">
        <w:t xml:space="preserve"> July </w:t>
      </w:r>
      <w:r w:rsidR="00E46313">
        <w:t>2</w:t>
      </w:r>
      <w:r w:rsidR="00405E60">
        <w:t>0</w:t>
      </w:r>
      <w:r w:rsidR="00EE1FB0" w:rsidRPr="0035096B">
        <w:t>-2</w:t>
      </w:r>
      <w:r w:rsidR="00405E60">
        <w:t>6</w:t>
      </w:r>
      <w:r w:rsidR="00CE55A4" w:rsidRPr="0035096B">
        <w:t>. T</w:t>
      </w:r>
      <w:r w:rsidR="00EE1FB0" w:rsidRPr="0035096B">
        <w:t xml:space="preserve">he theme </w:t>
      </w:r>
      <w:r w:rsidR="003D1A4B" w:rsidRPr="003D1A4B">
        <w:rPr>
          <w:rStyle w:val="normaltextrun"/>
          <w:rFonts w:cs="Calibri"/>
          <w:b/>
          <w:bCs/>
          <w:i/>
          <w:iCs/>
          <w:color w:val="000000"/>
          <w:shd w:val="clear" w:color="auto" w:fill="FFFFFF"/>
        </w:rPr>
        <w:t>Hero</w:t>
      </w:r>
      <w:r w:rsidR="00A4560B">
        <w:rPr>
          <w:rStyle w:val="normaltextrun"/>
          <w:rFonts w:cs="Calibri"/>
          <w:b/>
          <w:bCs/>
          <w:i/>
          <w:iCs/>
          <w:color w:val="000000"/>
          <w:shd w:val="clear" w:color="auto" w:fill="FFFFFF"/>
        </w:rPr>
        <w:t>es</w:t>
      </w:r>
      <w:r w:rsidR="003D1A4B" w:rsidRPr="003D1A4B">
        <w:rPr>
          <w:rStyle w:val="normaltextrun"/>
          <w:rFonts w:cs="Calibri"/>
          <w:b/>
          <w:bCs/>
          <w:i/>
          <w:iCs/>
          <w:color w:val="000000"/>
          <w:shd w:val="clear" w:color="auto" w:fill="FFFFFF"/>
        </w:rPr>
        <w:t xml:space="preserve"> Behind the </w:t>
      </w:r>
      <w:r w:rsidR="00822DCE">
        <w:rPr>
          <w:rStyle w:val="normaltextrun"/>
          <w:rFonts w:cs="Calibri"/>
          <w:b/>
          <w:bCs/>
          <w:i/>
          <w:iCs/>
          <w:color w:val="000000"/>
          <w:shd w:val="clear" w:color="auto" w:fill="FFFFFF"/>
        </w:rPr>
        <w:t>Mission</w:t>
      </w:r>
      <w:r w:rsidR="003D1A4B" w:rsidRPr="003D1A4B">
        <w:rPr>
          <w:rStyle w:val="normaltextrun"/>
          <w:rFonts w:cs="Calibri"/>
          <w:b/>
          <w:bCs/>
          <w:i/>
          <w:iCs/>
          <w:color w:val="000000"/>
          <w:shd w:val="clear" w:color="auto" w:fill="FFFFFF"/>
        </w:rPr>
        <w:t xml:space="preserve">: Changing Lives, </w:t>
      </w:r>
      <w:r w:rsidR="00234901">
        <w:rPr>
          <w:rStyle w:val="normaltextrun"/>
          <w:rFonts w:cs="Calibri"/>
          <w:b/>
          <w:bCs/>
          <w:i/>
          <w:iCs/>
          <w:color w:val="000000"/>
          <w:shd w:val="clear" w:color="auto" w:fill="FFFFFF"/>
        </w:rPr>
        <w:t>Enhancing Public</w:t>
      </w:r>
      <w:r w:rsidR="003D1A4B" w:rsidRPr="003D1A4B">
        <w:rPr>
          <w:rStyle w:val="normaltextrun"/>
          <w:rFonts w:cs="Calibri"/>
          <w:b/>
          <w:bCs/>
          <w:i/>
          <w:iCs/>
          <w:color w:val="000000"/>
          <w:shd w:val="clear" w:color="auto" w:fill="FFFFFF"/>
        </w:rPr>
        <w:t xml:space="preserve"> Safety</w:t>
      </w:r>
      <w:r w:rsidR="00CE55A4" w:rsidRPr="0035096B">
        <w:rPr>
          <w:rStyle w:val="normaltextrun"/>
          <w:rFonts w:cs="Calibri"/>
          <w:i/>
          <w:iCs/>
          <w:color w:val="000000"/>
          <w:shd w:val="clear" w:color="auto" w:fill="FFFFFF"/>
        </w:rPr>
        <w:t xml:space="preserve"> </w:t>
      </w:r>
      <w:r w:rsidRPr="0035096B">
        <w:t>highlight</w:t>
      </w:r>
      <w:r w:rsidR="004E6CC2" w:rsidRPr="0035096B">
        <w:t>s</w:t>
      </w:r>
      <w:r w:rsidRPr="0035096B">
        <w:t xml:space="preserve"> how </w:t>
      </w:r>
      <w:r w:rsidR="004E6CC2" w:rsidRPr="0035096B">
        <w:t xml:space="preserve">community corrections </w:t>
      </w:r>
      <w:r w:rsidR="00940463" w:rsidRPr="0035096B">
        <w:t xml:space="preserve">professionals are working to </w:t>
      </w:r>
      <w:r w:rsidR="006D22C1" w:rsidRPr="006D22C1">
        <w:t>cre</w:t>
      </w:r>
      <w:r w:rsidR="006D22C1">
        <w:t>ate</w:t>
      </w:r>
      <w:r w:rsidR="006D22C1" w:rsidRPr="006D22C1">
        <w:t xml:space="preserve"> opportunities for POs at all levels to </w:t>
      </w:r>
      <w:r w:rsidR="00583901">
        <w:t>heal</w:t>
      </w:r>
      <w:r w:rsidR="006D22C1" w:rsidRPr="006D22C1">
        <w:t xml:space="preserve"> together </w:t>
      </w:r>
      <w:r w:rsidR="00583901">
        <w:t xml:space="preserve">and </w:t>
      </w:r>
      <w:r w:rsidR="006D22C1" w:rsidRPr="006D22C1">
        <w:t>to find solutions to the challenges we face in our field</w:t>
      </w:r>
      <w:r w:rsidR="00940463" w:rsidRPr="0035096B">
        <w:t xml:space="preserve">. </w:t>
      </w:r>
    </w:p>
    <w:p w14:paraId="64ED6D51" w14:textId="77777777" w:rsidR="004641F9" w:rsidRPr="0035096B" w:rsidRDefault="004641F9" w:rsidP="00E25030">
      <w:pPr>
        <w:spacing w:after="0"/>
      </w:pPr>
    </w:p>
    <w:p w14:paraId="12C137C4" w14:textId="264077BE" w:rsidR="00063A24" w:rsidRPr="0035096B" w:rsidRDefault="00063A24" w:rsidP="00E25030">
      <w:pPr>
        <w:spacing w:after="0"/>
        <w:rPr>
          <w:b/>
        </w:rPr>
      </w:pPr>
      <w:r w:rsidRPr="0035096B">
        <w:rPr>
          <w:b/>
        </w:rPr>
        <w:t xml:space="preserve">BODY: </w:t>
      </w:r>
    </w:p>
    <w:p w14:paraId="123E7344" w14:textId="00D8B6DF" w:rsidR="004B2A6F" w:rsidRPr="0035096B" w:rsidRDefault="004B2A6F" w:rsidP="00E25030">
      <w:pPr>
        <w:spacing w:after="0"/>
        <w:rPr>
          <w:b/>
        </w:rPr>
      </w:pPr>
    </w:p>
    <w:p w14:paraId="0DBBA7DF" w14:textId="281F22BC" w:rsidR="00536AF6" w:rsidRDefault="00B54CF3" w:rsidP="00E25030">
      <w:pPr>
        <w:spacing w:after="0"/>
      </w:pPr>
      <w:r w:rsidRPr="0035096B">
        <w:t xml:space="preserve">The </w:t>
      </w:r>
      <w:r w:rsidR="00841855" w:rsidRPr="0035096B">
        <w:t>annual Pretrial, Probation, and Parole Supervision Week</w:t>
      </w:r>
      <w:r w:rsidR="00820F9D">
        <w:t xml:space="preserve"> (PPPS Week)</w:t>
      </w:r>
      <w:r w:rsidR="00841855" w:rsidRPr="0035096B">
        <w:t xml:space="preserve"> </w:t>
      </w:r>
      <w:r w:rsidRPr="0035096B">
        <w:t xml:space="preserve">campaign is a time to </w:t>
      </w:r>
      <w:r w:rsidR="00936913">
        <w:t xml:space="preserve">engage the </w:t>
      </w:r>
      <w:r w:rsidRPr="0035096B">
        <w:t xml:space="preserve">public, policymakers, and legislators </w:t>
      </w:r>
      <w:r w:rsidR="00936913">
        <w:t xml:space="preserve">in recognizing the work that </w:t>
      </w:r>
      <w:r w:rsidR="00536AF6" w:rsidRPr="0035096B">
        <w:t xml:space="preserve">community corrections professionals </w:t>
      </w:r>
      <w:r w:rsidRPr="0035096B">
        <w:t>provide</w:t>
      </w:r>
      <w:r w:rsidR="00536AF6" w:rsidRPr="0035096B">
        <w:t xml:space="preserve"> to keep our communities safe</w:t>
      </w:r>
      <w:r w:rsidRPr="0035096B">
        <w:t>.</w:t>
      </w:r>
      <w:r w:rsidR="0099579A" w:rsidRPr="0035096B">
        <w:rPr>
          <w:color w:val="1B1B1B"/>
          <w:sz w:val="26"/>
          <w:szCs w:val="26"/>
          <w:shd w:val="clear" w:color="auto" w:fill="FFFFFF"/>
        </w:rPr>
        <w:t xml:space="preserve"> </w:t>
      </w:r>
      <w:r w:rsidR="0099579A" w:rsidRPr="0035096B">
        <w:t>Community corrections pro</w:t>
      </w:r>
      <w:r w:rsidR="005D264B">
        <w:t>fessionals</w:t>
      </w:r>
      <w:r w:rsidR="0099579A" w:rsidRPr="0035096B">
        <w:t xml:space="preserve"> oversee persons convicted of a crime outside of jail or </w:t>
      </w:r>
      <w:r w:rsidR="001A1B1C" w:rsidRPr="0035096B">
        <w:t>prison and</w:t>
      </w:r>
      <w:r w:rsidR="0099579A" w:rsidRPr="0035096B">
        <w:t xml:space="preserve"> are administered by agencies or courts with the legal authority to enforce sanctions.</w:t>
      </w:r>
      <w:r w:rsidRPr="0035096B">
        <w:t xml:space="preserve"> </w:t>
      </w:r>
      <w:r w:rsidR="006963B3" w:rsidRPr="0035096B">
        <w:t>Community corrections include </w:t>
      </w:r>
      <w:r w:rsidR="006963B3" w:rsidRPr="0035096B">
        <w:rPr>
          <w:b/>
          <w:bCs/>
        </w:rPr>
        <w:t>probation</w:t>
      </w:r>
      <w:r w:rsidR="006963B3" w:rsidRPr="0035096B">
        <w:t xml:space="preserve"> — correctional </w:t>
      </w:r>
      <w:r w:rsidR="006D22C1">
        <w:t>supervision</w:t>
      </w:r>
      <w:r w:rsidR="006963B3" w:rsidRPr="0035096B">
        <w:t xml:space="preserve"> within the community rather than jail or prison — and </w:t>
      </w:r>
      <w:r w:rsidR="006963B3" w:rsidRPr="0035096B">
        <w:rPr>
          <w:b/>
          <w:bCs/>
        </w:rPr>
        <w:t>parole</w:t>
      </w:r>
      <w:r w:rsidR="006963B3" w:rsidRPr="0035096B">
        <w:t xml:space="preserve"> — a period of conditional, supervised release from prison. </w:t>
      </w:r>
    </w:p>
    <w:p w14:paraId="1B84DA2B" w14:textId="77777777" w:rsidR="0035096B" w:rsidRPr="0035096B" w:rsidRDefault="0035096B" w:rsidP="00E25030">
      <w:pPr>
        <w:spacing w:after="0"/>
      </w:pPr>
    </w:p>
    <w:p w14:paraId="38571B9A" w14:textId="310B8512" w:rsidR="00D15BB6" w:rsidRDefault="00820F9D" w:rsidP="00B168E7">
      <w:r>
        <w:t xml:space="preserve">Community corrections professionals </w:t>
      </w:r>
      <w:r w:rsidR="00B54CF3">
        <w:t>have helped drive significant, positive changes in our nation</w:t>
      </w:r>
      <w:r w:rsidR="0080546B">
        <w:t xml:space="preserve">, </w:t>
      </w:r>
      <w:r w:rsidR="0054394F">
        <w:t>by helping to provide the appropriate supervision and service to the right person at the right time.</w:t>
      </w:r>
      <w:r w:rsidR="00B23401">
        <w:t xml:space="preserve"> Monitoring may take the form of home contacts, drug testing, making sure the offender attends counseling sessions and helping offenders to find suitable housing and employment. Many officers also supervise offenders using electronic monitoring equipment which requires expert knowledge of newer technologies.</w:t>
      </w:r>
    </w:p>
    <w:p w14:paraId="47AEC66E" w14:textId="77777777" w:rsidR="00D15BB6" w:rsidRDefault="00D15BB6" w:rsidP="00E25030">
      <w:pPr>
        <w:spacing w:after="0"/>
      </w:pPr>
    </w:p>
    <w:p w14:paraId="21A31D37" w14:textId="46F4CC86" w:rsidR="007F7C9B" w:rsidRPr="007F7C9B" w:rsidRDefault="007F7C9B" w:rsidP="00E25030">
      <w:pPr>
        <w:spacing w:after="0"/>
        <w:rPr>
          <w:b/>
          <w:color w:val="FF0000"/>
        </w:rPr>
      </w:pPr>
      <w:r w:rsidRPr="007F7C9B">
        <w:rPr>
          <w:b/>
          <w:color w:val="FF0000"/>
        </w:rPr>
        <w:t xml:space="preserve">(ADD </w:t>
      </w:r>
      <w:r w:rsidR="00B54CF3" w:rsidRPr="007F7C9B">
        <w:rPr>
          <w:b/>
          <w:color w:val="FF0000"/>
        </w:rPr>
        <w:t xml:space="preserve">YOUR EXAMPLES OF THE GREAT WORK </w:t>
      </w:r>
      <w:r w:rsidRPr="007F7C9B">
        <w:rPr>
          <w:b/>
          <w:color w:val="FF0000"/>
        </w:rPr>
        <w:t>COMMNITY CORRECTIONS</w:t>
      </w:r>
      <w:r w:rsidR="00B54CF3" w:rsidRPr="007F7C9B">
        <w:rPr>
          <w:b/>
          <w:color w:val="FF0000"/>
        </w:rPr>
        <w:t xml:space="preserve"> WORKERS DO HERE, INCLUDING WORK AT YOUR ORGANIZATION. OR USE OUR EXAMPLES BELOW) </w:t>
      </w:r>
    </w:p>
    <w:p w14:paraId="07DD9674" w14:textId="77777777" w:rsidR="007F7C9B" w:rsidRDefault="007F7C9B" w:rsidP="00E25030">
      <w:pPr>
        <w:spacing w:after="0"/>
      </w:pPr>
    </w:p>
    <w:p w14:paraId="5F198902" w14:textId="7877AEE9" w:rsidR="00A00850" w:rsidRDefault="00A00850" w:rsidP="00E25030">
      <w:pPr>
        <w:spacing w:after="0"/>
      </w:pPr>
      <w:r>
        <w:lastRenderedPageBreak/>
        <w:t xml:space="preserve">During </w:t>
      </w:r>
      <w:r w:rsidRPr="0035096B">
        <w:t>the 202</w:t>
      </w:r>
      <w:r w:rsidR="00405E60">
        <w:t>5</w:t>
      </w:r>
      <w:r w:rsidRPr="0035096B">
        <w:t xml:space="preserve"> Pretrial, Probation, and Parole Supervision Week (PPPS Week)</w:t>
      </w:r>
      <w:r w:rsidR="00B54CF3" w:rsidRPr="0035096B">
        <w:t xml:space="preserve">, </w:t>
      </w:r>
      <w:r>
        <w:t xml:space="preserve">APPA </w:t>
      </w:r>
      <w:r w:rsidR="00B54CF3" w:rsidRPr="0035096B">
        <w:t xml:space="preserve">will provide these tools to help </w:t>
      </w:r>
      <w:r>
        <w:t>salute and celebrate the work of community corrections professionals:</w:t>
      </w:r>
    </w:p>
    <w:p w14:paraId="548A525F" w14:textId="249CCFAA" w:rsidR="00A00850" w:rsidRDefault="00E65CEF" w:rsidP="00632E97">
      <w:pPr>
        <w:pStyle w:val="ListParagraph"/>
        <w:numPr>
          <w:ilvl w:val="0"/>
          <w:numId w:val="1"/>
        </w:numPr>
        <w:spacing w:after="0"/>
      </w:pPr>
      <w:r>
        <w:t xml:space="preserve">A PPPS Week </w:t>
      </w:r>
      <w:r w:rsidR="0002698F">
        <w:t xml:space="preserve">campaign </w:t>
      </w:r>
      <w:r w:rsidR="00B54CF3" w:rsidRPr="0035096B">
        <w:t xml:space="preserve">toolkit at </w:t>
      </w:r>
      <w:hyperlink r:id="rId11" w:history="1">
        <w:r w:rsidR="0014606E" w:rsidRPr="0035096B">
          <w:rPr>
            <w:rStyle w:val="Hyperlink"/>
          </w:rPr>
          <w:t>appa-net.org</w:t>
        </w:r>
      </w:hyperlink>
      <w:r w:rsidR="0014606E" w:rsidRPr="0035096B">
        <w:t>.</w:t>
      </w:r>
    </w:p>
    <w:p w14:paraId="24E6DF0D" w14:textId="1BEB1C71" w:rsidR="00A00850" w:rsidRDefault="00B54CF3" w:rsidP="00632E97">
      <w:pPr>
        <w:pStyle w:val="ListParagraph"/>
        <w:numPr>
          <w:ilvl w:val="0"/>
          <w:numId w:val="1"/>
        </w:numPr>
        <w:spacing w:after="0"/>
      </w:pPr>
      <w:r w:rsidRPr="0035096B">
        <w:t xml:space="preserve">An official proclamation </w:t>
      </w:r>
      <w:r w:rsidR="00E65CEF">
        <w:t xml:space="preserve">for </w:t>
      </w:r>
      <w:r w:rsidRPr="0035096B">
        <w:t>local, state, or federal politicians to endorse.</w:t>
      </w:r>
    </w:p>
    <w:p w14:paraId="3A875691" w14:textId="1DA1A3D6" w:rsidR="00E22E3C" w:rsidRDefault="00E65CEF" w:rsidP="00632E97">
      <w:pPr>
        <w:pStyle w:val="ListParagraph"/>
        <w:numPr>
          <w:ilvl w:val="0"/>
          <w:numId w:val="1"/>
        </w:numPr>
        <w:spacing w:after="0"/>
      </w:pPr>
      <w:r>
        <w:t xml:space="preserve">Official PPPS Week </w:t>
      </w:r>
      <w:r w:rsidR="00B54CF3" w:rsidRPr="0035096B">
        <w:t xml:space="preserve">merchandise </w:t>
      </w:r>
      <w:r w:rsidR="00EF298A">
        <w:t xml:space="preserve">available at </w:t>
      </w:r>
      <w:hyperlink r:id="rId12" w:history="1">
        <w:r w:rsidR="00EF298A" w:rsidRPr="0035096B">
          <w:rPr>
            <w:rStyle w:val="Hyperlink"/>
          </w:rPr>
          <w:t>appa-net.org</w:t>
        </w:r>
      </w:hyperlink>
      <w:r w:rsidR="00EF298A" w:rsidRPr="0035096B">
        <w:t>.</w:t>
      </w:r>
    </w:p>
    <w:p w14:paraId="45F9331F" w14:textId="77777777" w:rsidR="0014606E" w:rsidRDefault="0014606E" w:rsidP="0014606E">
      <w:pPr>
        <w:pStyle w:val="ListParagraph"/>
        <w:spacing w:after="0"/>
      </w:pPr>
    </w:p>
    <w:p w14:paraId="3EC39DD4" w14:textId="4C427622" w:rsidR="003160C8" w:rsidRDefault="0014606E" w:rsidP="00E25030">
      <w:pPr>
        <w:spacing w:after="0"/>
      </w:pPr>
      <w:r w:rsidRPr="007F7C9B">
        <w:rPr>
          <w:b/>
          <w:color w:val="FF0000"/>
        </w:rPr>
        <w:t xml:space="preserve">(ADD </w:t>
      </w:r>
      <w:r>
        <w:rPr>
          <w:b/>
          <w:color w:val="FF0000"/>
        </w:rPr>
        <w:t>CLOSING QUOTE HERE. SEE EXAMPLE BELOW.)</w:t>
      </w:r>
    </w:p>
    <w:p w14:paraId="5852C241" w14:textId="77777777" w:rsidR="009E588F" w:rsidRDefault="009E588F" w:rsidP="00E25030">
      <w:pPr>
        <w:spacing w:after="0"/>
      </w:pPr>
    </w:p>
    <w:p w14:paraId="14EC4136" w14:textId="044633C6" w:rsidR="004B2A6F" w:rsidRPr="0052583A" w:rsidRDefault="00B54CF3" w:rsidP="60CA27C9">
      <w:pPr>
        <w:pStyle w:val="paragraph"/>
        <w:spacing w:before="0" w:beforeAutospacing="0" w:after="0" w:afterAutospacing="0"/>
        <w:textAlignment w:val="baseline"/>
        <w:rPr>
          <w:rFonts w:asciiTheme="minorHAnsi" w:hAnsiTheme="minorHAnsi" w:cs="Arial"/>
          <w:sz w:val="21"/>
          <w:szCs w:val="21"/>
        </w:rPr>
      </w:pPr>
      <w:r w:rsidRPr="60CA27C9">
        <w:rPr>
          <w:rFonts w:asciiTheme="minorHAnsi" w:hAnsiTheme="minorHAnsi"/>
        </w:rPr>
        <w:t xml:space="preserve">“Each day, </w:t>
      </w:r>
      <w:r w:rsidR="0052583A" w:rsidRPr="60CA27C9">
        <w:rPr>
          <w:rFonts w:asciiTheme="minorHAnsi" w:hAnsiTheme="minorHAnsi"/>
        </w:rPr>
        <w:t>community corrections</w:t>
      </w:r>
      <w:r w:rsidR="000F25A9" w:rsidRPr="60CA27C9">
        <w:rPr>
          <w:rFonts w:asciiTheme="minorHAnsi" w:hAnsiTheme="minorHAnsi"/>
        </w:rPr>
        <w:t xml:space="preserve"> professionals </w:t>
      </w:r>
      <w:r w:rsidR="0052583A" w:rsidRPr="60CA27C9">
        <w:rPr>
          <w:rFonts w:asciiTheme="minorHAnsi" w:hAnsiTheme="minorHAnsi"/>
        </w:rPr>
        <w:t xml:space="preserve">conduct </w:t>
      </w:r>
      <w:r w:rsidR="000F25A9" w:rsidRPr="60CA27C9">
        <w:rPr>
          <w:rFonts w:asciiTheme="minorHAnsi" w:hAnsiTheme="minorHAnsi" w:cs="Arial"/>
        </w:rPr>
        <w:t xml:space="preserve">demanding, but essential work to help change the trajectory of the lives of individuals entangled in the community corrections maze </w:t>
      </w:r>
      <w:r w:rsidR="000F25A9" w:rsidRPr="60CA27C9">
        <w:rPr>
          <w:rFonts w:asciiTheme="minorHAnsi" w:hAnsiTheme="minorHAnsi" w:cs="Arial"/>
          <w:sz w:val="21"/>
          <w:szCs w:val="21"/>
        </w:rPr>
        <w:t>–</w:t>
      </w:r>
      <w:r w:rsidR="000F25A9" w:rsidRPr="60CA27C9">
        <w:rPr>
          <w:rFonts w:asciiTheme="minorHAnsi" w:hAnsiTheme="minorHAnsi" w:cs="Arial"/>
          <w:sz w:val="24"/>
          <w:szCs w:val="24"/>
        </w:rPr>
        <w:t xml:space="preserve"> both in the juvenile and adult sectors. </w:t>
      </w:r>
      <w:r w:rsidR="00B83111" w:rsidRPr="60CA27C9">
        <w:rPr>
          <w:rFonts w:asciiTheme="minorHAnsi" w:hAnsiTheme="minorHAnsi"/>
          <w:sz w:val="24"/>
          <w:szCs w:val="24"/>
        </w:rPr>
        <w:t>D</w:t>
      </w:r>
      <w:r w:rsidR="00B83111" w:rsidRPr="60CA27C9">
        <w:rPr>
          <w:rFonts w:asciiTheme="minorHAnsi" w:hAnsiTheme="minorHAnsi"/>
        </w:rPr>
        <w:t>uring PPPS</w:t>
      </w:r>
      <w:r w:rsidR="0052583A" w:rsidRPr="60CA27C9">
        <w:rPr>
          <w:rFonts w:asciiTheme="minorHAnsi" w:hAnsiTheme="minorHAnsi"/>
        </w:rPr>
        <w:t xml:space="preserve"> Week, </w:t>
      </w:r>
      <w:r w:rsidRPr="60CA27C9">
        <w:rPr>
          <w:rFonts w:asciiTheme="minorHAnsi" w:hAnsiTheme="minorHAnsi"/>
        </w:rPr>
        <w:t xml:space="preserve">we urge you to learn more about our amazing profession, thank the </w:t>
      </w:r>
      <w:r w:rsidR="0052583A" w:rsidRPr="60CA27C9">
        <w:rPr>
          <w:rFonts w:asciiTheme="minorHAnsi" w:hAnsiTheme="minorHAnsi"/>
        </w:rPr>
        <w:t>community corrections professionals that serve your community</w:t>
      </w:r>
      <w:r w:rsidRPr="60CA27C9">
        <w:rPr>
          <w:rFonts w:asciiTheme="minorHAnsi" w:hAnsiTheme="minorHAnsi"/>
        </w:rPr>
        <w:t>, and help support the profession,” added Cunningham.</w:t>
      </w:r>
    </w:p>
    <w:p w14:paraId="016F7D06" w14:textId="2F448B1E" w:rsidR="266C6135" w:rsidRDefault="266C6135" w:rsidP="266C6135">
      <w:pPr>
        <w:pStyle w:val="paragraph"/>
        <w:spacing w:before="0" w:beforeAutospacing="0" w:after="0" w:afterAutospacing="0"/>
      </w:pPr>
    </w:p>
    <w:p w14:paraId="3194AC82" w14:textId="6916A431" w:rsidR="266C6135" w:rsidRDefault="266C6135" w:rsidP="266C6135">
      <w:pPr>
        <w:pStyle w:val="paragraph"/>
        <w:spacing w:before="0" w:beforeAutospacing="0" w:after="0" w:afterAutospacing="0"/>
      </w:pPr>
      <w:r w:rsidRPr="266C6135">
        <w:rPr>
          <w:rFonts w:asciiTheme="minorHAnsi" w:hAnsiTheme="minorHAnsi"/>
        </w:rPr>
        <w:t>***</w:t>
      </w:r>
    </w:p>
    <w:p w14:paraId="39C46D95" w14:textId="77777777" w:rsidR="00851E4C" w:rsidRPr="0035096B" w:rsidRDefault="00851E4C" w:rsidP="00851E4C">
      <w:pPr>
        <w:spacing w:after="0"/>
      </w:pPr>
    </w:p>
    <w:p w14:paraId="3FACB223" w14:textId="3D3F14A3" w:rsidR="00851E4C" w:rsidRPr="0035096B" w:rsidRDefault="00851E4C" w:rsidP="00851E4C">
      <w:pPr>
        <w:spacing w:after="0"/>
        <w:rPr>
          <w:b/>
          <w:bCs/>
        </w:rPr>
      </w:pPr>
      <w:r w:rsidRPr="0035096B">
        <w:rPr>
          <w:b/>
          <w:bCs/>
        </w:rPr>
        <w:t>ABOUT THE AMERICAN PROBATION AND PAROLE ASSOCIATION</w:t>
      </w:r>
    </w:p>
    <w:p w14:paraId="5F3ACDB7" w14:textId="77777777" w:rsidR="00851E4C" w:rsidRPr="0035096B" w:rsidRDefault="00851E4C" w:rsidP="00851E4C">
      <w:pPr>
        <w:spacing w:after="0"/>
        <w:rPr>
          <w:sz w:val="16"/>
          <w:szCs w:val="16"/>
        </w:rPr>
      </w:pPr>
    </w:p>
    <w:p w14:paraId="6DF2DFFC" w14:textId="775C7BA4" w:rsidR="00851E4C" w:rsidRPr="0035096B" w:rsidRDefault="00851E4C" w:rsidP="00851E4C">
      <w:pPr>
        <w:spacing w:after="0"/>
      </w:pPr>
      <w:r w:rsidRPr="0035096B">
        <w:t xml:space="preserve">For </w:t>
      </w:r>
      <w:r w:rsidR="00B83111">
        <w:t>nearly 5</w:t>
      </w:r>
      <w:r w:rsidRPr="0035096B">
        <w:t xml:space="preserve">0 years, </w:t>
      </w:r>
      <w:r w:rsidR="00D1075B" w:rsidRPr="0035096B">
        <w:t>APPA</w:t>
      </w:r>
      <w:r w:rsidRPr="0035096B">
        <w:t xml:space="preserve"> has been committed to national representation </w:t>
      </w:r>
      <w:r w:rsidR="00046E5F" w:rsidRPr="0035096B">
        <w:t>of</w:t>
      </w:r>
      <w:r w:rsidRPr="0035096B">
        <w:t xml:space="preserve"> the community corrections </w:t>
      </w:r>
      <w:r w:rsidR="00D1075B" w:rsidRPr="0035096B">
        <w:t>field</w:t>
      </w:r>
      <w:r w:rsidRPr="0035096B">
        <w:t>. The association</w:t>
      </w:r>
      <w:r w:rsidR="00046E5F" w:rsidRPr="0035096B">
        <w:t xml:space="preserve"> is </w:t>
      </w:r>
      <w:r w:rsidRPr="0035096B">
        <w:t>dedicated to reducing recidivism and keeping communities safe</w:t>
      </w:r>
      <w:r w:rsidR="00046E5F" w:rsidRPr="0035096B">
        <w:t xml:space="preserve">. Members are </w:t>
      </w:r>
      <w:r w:rsidRPr="0035096B">
        <w:t>provid</w:t>
      </w:r>
      <w:r w:rsidR="00046E5F" w:rsidRPr="0035096B">
        <w:t xml:space="preserve">ed with </w:t>
      </w:r>
      <w:r w:rsidR="001F119E" w:rsidRPr="0035096B">
        <w:t xml:space="preserve">information and </w:t>
      </w:r>
      <w:r w:rsidRPr="0035096B">
        <w:t xml:space="preserve">educational resources including training </w:t>
      </w:r>
      <w:r w:rsidR="00D1075B" w:rsidRPr="0035096B">
        <w:t xml:space="preserve">delivered via various </w:t>
      </w:r>
      <w:r w:rsidR="00612E0E" w:rsidRPr="0035096B">
        <w:t>mediums</w:t>
      </w:r>
      <w:r w:rsidR="00D1075B" w:rsidRPr="0035096B">
        <w:t>.</w:t>
      </w:r>
    </w:p>
    <w:p w14:paraId="1987C614" w14:textId="77777777" w:rsidR="00851E4C" w:rsidRPr="0035096B" w:rsidRDefault="00851E4C" w:rsidP="00851E4C">
      <w:pPr>
        <w:spacing w:after="0"/>
        <w:rPr>
          <w:sz w:val="16"/>
          <w:szCs w:val="16"/>
        </w:rPr>
      </w:pPr>
    </w:p>
    <w:p w14:paraId="01BADB64" w14:textId="77777777" w:rsidR="00387D18" w:rsidRPr="0035096B" w:rsidRDefault="00387D18" w:rsidP="00851E4C">
      <w:pPr>
        <w:spacing w:after="0"/>
        <w:rPr>
          <w:b/>
          <w:bCs/>
          <w:sz w:val="16"/>
          <w:szCs w:val="16"/>
        </w:rPr>
      </w:pPr>
    </w:p>
    <w:p w14:paraId="3A20416E" w14:textId="23F4CF21" w:rsidR="005140E6" w:rsidRPr="00234901" w:rsidRDefault="00851E4C" w:rsidP="00851E4C">
      <w:pPr>
        <w:spacing w:after="0"/>
        <w:rPr>
          <w:b/>
          <w:bCs/>
          <w:sz w:val="20"/>
          <w:szCs w:val="20"/>
        </w:rPr>
      </w:pPr>
      <w:r w:rsidRPr="00234901">
        <w:rPr>
          <w:b/>
          <w:bCs/>
          <w:sz w:val="20"/>
          <w:szCs w:val="20"/>
        </w:rPr>
        <w:t>Contact:</w:t>
      </w:r>
    </w:p>
    <w:p w14:paraId="61743835" w14:textId="2AA1FF79" w:rsidR="005140E6" w:rsidRPr="00234901" w:rsidRDefault="00E46313" w:rsidP="00851E4C">
      <w:pPr>
        <w:spacing w:after="0"/>
        <w:rPr>
          <w:b/>
          <w:bCs/>
          <w:sz w:val="20"/>
          <w:szCs w:val="20"/>
        </w:rPr>
      </w:pPr>
      <w:r w:rsidRPr="00234901">
        <w:rPr>
          <w:b/>
          <w:bCs/>
          <w:sz w:val="20"/>
          <w:szCs w:val="20"/>
        </w:rPr>
        <w:t>Amberly Brislin</w:t>
      </w:r>
    </w:p>
    <w:p w14:paraId="55F28014" w14:textId="77777777" w:rsidR="00CE7582" w:rsidRPr="00234901" w:rsidRDefault="00CE7582" w:rsidP="005140E6">
      <w:pPr>
        <w:spacing w:after="0"/>
        <w:rPr>
          <w:sz w:val="20"/>
          <w:szCs w:val="20"/>
        </w:rPr>
      </w:pPr>
      <w:r w:rsidRPr="00234901">
        <w:rPr>
          <w:sz w:val="20"/>
          <w:szCs w:val="20"/>
        </w:rPr>
        <w:t>859-244-8038</w:t>
      </w:r>
    </w:p>
    <w:p w14:paraId="7F619EE8" w14:textId="063C607C" w:rsidR="00CE7582" w:rsidRPr="00234901" w:rsidRDefault="00CE7582" w:rsidP="00851E4C">
      <w:pPr>
        <w:spacing w:after="0"/>
        <w:rPr>
          <w:sz w:val="20"/>
          <w:szCs w:val="20"/>
        </w:rPr>
      </w:pPr>
      <w:hyperlink r:id="rId13" w:history="1">
        <w:r w:rsidRPr="00234901">
          <w:rPr>
            <w:rStyle w:val="Hyperlink"/>
            <w:sz w:val="20"/>
            <w:szCs w:val="20"/>
          </w:rPr>
          <w:t>abrislin@csg.org</w:t>
        </w:r>
      </w:hyperlink>
    </w:p>
    <w:p w14:paraId="0E2D4957" w14:textId="24F252DD" w:rsidR="00851E4C" w:rsidRPr="00387D18" w:rsidRDefault="005140E6" w:rsidP="00851E4C">
      <w:pPr>
        <w:spacing w:after="0"/>
        <w:rPr>
          <w:sz w:val="20"/>
          <w:szCs w:val="20"/>
        </w:rPr>
      </w:pPr>
      <w:hyperlink r:id="rId14" w:history="1">
        <w:r w:rsidRPr="00387D18">
          <w:rPr>
            <w:rStyle w:val="Hyperlink"/>
            <w:sz w:val="20"/>
            <w:szCs w:val="20"/>
          </w:rPr>
          <w:t>appa-net.org</w:t>
        </w:r>
      </w:hyperlink>
    </w:p>
    <w:p w14:paraId="7390F045" w14:textId="77777777" w:rsidR="005140E6" w:rsidRPr="00387D18" w:rsidRDefault="005140E6" w:rsidP="00851E4C">
      <w:pPr>
        <w:spacing w:after="0"/>
        <w:rPr>
          <w:sz w:val="20"/>
          <w:szCs w:val="20"/>
        </w:rPr>
      </w:pPr>
    </w:p>
    <w:p w14:paraId="587F4E36" w14:textId="59260E06" w:rsidR="00F53C42" w:rsidRPr="00387D18" w:rsidRDefault="00851E4C" w:rsidP="00022E3F">
      <w:pPr>
        <w:spacing w:after="0"/>
        <w:rPr>
          <w:sz w:val="20"/>
          <w:szCs w:val="20"/>
        </w:rPr>
      </w:pPr>
      <w:r w:rsidRPr="00387D18">
        <w:rPr>
          <w:b/>
          <w:bCs/>
          <w:sz w:val="20"/>
          <w:szCs w:val="20"/>
        </w:rPr>
        <w:t>SOURCE: </w:t>
      </w:r>
      <w:r w:rsidR="005140E6" w:rsidRPr="00387D18">
        <w:rPr>
          <w:sz w:val="20"/>
          <w:szCs w:val="20"/>
        </w:rPr>
        <w:t>American Probation and Parole Association</w:t>
      </w:r>
    </w:p>
    <w:sectPr w:rsidR="00F53C42" w:rsidRPr="00387D18" w:rsidSect="007B7174">
      <w:pgSz w:w="12240" w:h="15840"/>
      <w:pgMar w:top="1152" w:right="1008" w:bottom="1008"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intelligence2.xml><?xml version="1.0" encoding="utf-8"?>
<int2:intelligence xmlns:int2="http://schemas.microsoft.com/office/intelligence/2020/intelligence" xmlns:oel="http://schemas.microsoft.com/office/2019/extlst">
  <int2:observations>
    <int2:textHash int2:hashCode="wB6FDGrkhX+w3b" int2:id="YpYEcIS6">
      <int2:state int2:value="Rejected" int2:type="LegacyProofing"/>
    </int2:textHash>
    <int2:textHash int2:hashCode="oEbk7kyPOjxDwc" int2:id="5MTcrHIQ">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0C5A3B"/>
    <w:multiLevelType w:val="hybridMultilevel"/>
    <w:tmpl w:val="88FE0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092833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3C42"/>
    <w:rsid w:val="00003597"/>
    <w:rsid w:val="0000689E"/>
    <w:rsid w:val="00010261"/>
    <w:rsid w:val="000150C3"/>
    <w:rsid w:val="000161F6"/>
    <w:rsid w:val="00022E3F"/>
    <w:rsid w:val="00025646"/>
    <w:rsid w:val="0002698F"/>
    <w:rsid w:val="00034788"/>
    <w:rsid w:val="00035A45"/>
    <w:rsid w:val="00046E5F"/>
    <w:rsid w:val="00063A24"/>
    <w:rsid w:val="00070C31"/>
    <w:rsid w:val="00072303"/>
    <w:rsid w:val="00080392"/>
    <w:rsid w:val="00081DEF"/>
    <w:rsid w:val="00082BA0"/>
    <w:rsid w:val="00086468"/>
    <w:rsid w:val="000954A4"/>
    <w:rsid w:val="000D679C"/>
    <w:rsid w:val="000D7653"/>
    <w:rsid w:val="000F0346"/>
    <w:rsid w:val="000F25A9"/>
    <w:rsid w:val="000F5513"/>
    <w:rsid w:val="00103058"/>
    <w:rsid w:val="0010311B"/>
    <w:rsid w:val="001058A4"/>
    <w:rsid w:val="00107D05"/>
    <w:rsid w:val="001142B2"/>
    <w:rsid w:val="00122654"/>
    <w:rsid w:val="00124C72"/>
    <w:rsid w:val="001252F3"/>
    <w:rsid w:val="00125764"/>
    <w:rsid w:val="00127031"/>
    <w:rsid w:val="00132BD6"/>
    <w:rsid w:val="001349C0"/>
    <w:rsid w:val="00137D45"/>
    <w:rsid w:val="00142B5C"/>
    <w:rsid w:val="0014606E"/>
    <w:rsid w:val="0014794D"/>
    <w:rsid w:val="00150E66"/>
    <w:rsid w:val="00164520"/>
    <w:rsid w:val="001668C2"/>
    <w:rsid w:val="00167622"/>
    <w:rsid w:val="00171F59"/>
    <w:rsid w:val="001824A0"/>
    <w:rsid w:val="001877A6"/>
    <w:rsid w:val="0019397B"/>
    <w:rsid w:val="00197611"/>
    <w:rsid w:val="001A1B1C"/>
    <w:rsid w:val="001B0AC5"/>
    <w:rsid w:val="001B468E"/>
    <w:rsid w:val="001B7D0D"/>
    <w:rsid w:val="001E1404"/>
    <w:rsid w:val="001E1C5E"/>
    <w:rsid w:val="001F119E"/>
    <w:rsid w:val="001F74D0"/>
    <w:rsid w:val="00204B6E"/>
    <w:rsid w:val="00206596"/>
    <w:rsid w:val="0023216A"/>
    <w:rsid w:val="00232BA0"/>
    <w:rsid w:val="00234901"/>
    <w:rsid w:val="0023624A"/>
    <w:rsid w:val="00240BFB"/>
    <w:rsid w:val="002451B4"/>
    <w:rsid w:val="00246B93"/>
    <w:rsid w:val="00257CFC"/>
    <w:rsid w:val="0027154E"/>
    <w:rsid w:val="00272162"/>
    <w:rsid w:val="00277E4F"/>
    <w:rsid w:val="00283986"/>
    <w:rsid w:val="002A74A6"/>
    <w:rsid w:val="002B3625"/>
    <w:rsid w:val="002C45D8"/>
    <w:rsid w:val="002F1738"/>
    <w:rsid w:val="00315F24"/>
    <w:rsid w:val="003160C8"/>
    <w:rsid w:val="00322DAE"/>
    <w:rsid w:val="00335F84"/>
    <w:rsid w:val="003367F3"/>
    <w:rsid w:val="003368AC"/>
    <w:rsid w:val="00343932"/>
    <w:rsid w:val="0035096B"/>
    <w:rsid w:val="0035130A"/>
    <w:rsid w:val="00356F48"/>
    <w:rsid w:val="003606C3"/>
    <w:rsid w:val="0037417D"/>
    <w:rsid w:val="00387D18"/>
    <w:rsid w:val="00393C6A"/>
    <w:rsid w:val="003B39A4"/>
    <w:rsid w:val="003D1A4B"/>
    <w:rsid w:val="003D6074"/>
    <w:rsid w:val="003F0C59"/>
    <w:rsid w:val="00405E60"/>
    <w:rsid w:val="0041355C"/>
    <w:rsid w:val="00430F5A"/>
    <w:rsid w:val="00445FB8"/>
    <w:rsid w:val="00452815"/>
    <w:rsid w:val="00452F93"/>
    <w:rsid w:val="004536F0"/>
    <w:rsid w:val="004641F9"/>
    <w:rsid w:val="00485790"/>
    <w:rsid w:val="004906EB"/>
    <w:rsid w:val="004B1B1C"/>
    <w:rsid w:val="004B2A6F"/>
    <w:rsid w:val="004B3A87"/>
    <w:rsid w:val="004B44BE"/>
    <w:rsid w:val="004D4808"/>
    <w:rsid w:val="004D6806"/>
    <w:rsid w:val="004E5F00"/>
    <w:rsid w:val="004E6CC2"/>
    <w:rsid w:val="004F430A"/>
    <w:rsid w:val="005140E6"/>
    <w:rsid w:val="0052583A"/>
    <w:rsid w:val="00533973"/>
    <w:rsid w:val="005346C1"/>
    <w:rsid w:val="00536AF6"/>
    <w:rsid w:val="00537B11"/>
    <w:rsid w:val="0054394F"/>
    <w:rsid w:val="00544F62"/>
    <w:rsid w:val="00553EC8"/>
    <w:rsid w:val="0055514D"/>
    <w:rsid w:val="00562D23"/>
    <w:rsid w:val="00583901"/>
    <w:rsid w:val="005860EF"/>
    <w:rsid w:val="00590C63"/>
    <w:rsid w:val="0059533E"/>
    <w:rsid w:val="005A2551"/>
    <w:rsid w:val="005A3546"/>
    <w:rsid w:val="005B2C71"/>
    <w:rsid w:val="005B5EA7"/>
    <w:rsid w:val="005B6772"/>
    <w:rsid w:val="005D264B"/>
    <w:rsid w:val="005E0432"/>
    <w:rsid w:val="005F0699"/>
    <w:rsid w:val="005F6E96"/>
    <w:rsid w:val="00600A5D"/>
    <w:rsid w:val="00611835"/>
    <w:rsid w:val="00612E0E"/>
    <w:rsid w:val="00623058"/>
    <w:rsid w:val="0063056A"/>
    <w:rsid w:val="00632E97"/>
    <w:rsid w:val="00640904"/>
    <w:rsid w:val="0065225C"/>
    <w:rsid w:val="00666290"/>
    <w:rsid w:val="006756FA"/>
    <w:rsid w:val="006906D8"/>
    <w:rsid w:val="006963B3"/>
    <w:rsid w:val="006A4CC8"/>
    <w:rsid w:val="006A6C80"/>
    <w:rsid w:val="006B3679"/>
    <w:rsid w:val="006B4B7C"/>
    <w:rsid w:val="006C19F6"/>
    <w:rsid w:val="006D22C1"/>
    <w:rsid w:val="006F55C9"/>
    <w:rsid w:val="007278A6"/>
    <w:rsid w:val="00734A26"/>
    <w:rsid w:val="00741F76"/>
    <w:rsid w:val="0074246A"/>
    <w:rsid w:val="00760AC2"/>
    <w:rsid w:val="0076439F"/>
    <w:rsid w:val="00765AAF"/>
    <w:rsid w:val="007664D7"/>
    <w:rsid w:val="00772CB9"/>
    <w:rsid w:val="00784679"/>
    <w:rsid w:val="00793A6A"/>
    <w:rsid w:val="00793C64"/>
    <w:rsid w:val="007B7174"/>
    <w:rsid w:val="007D7915"/>
    <w:rsid w:val="007F3086"/>
    <w:rsid w:val="007F7C9B"/>
    <w:rsid w:val="0080546B"/>
    <w:rsid w:val="00820F9D"/>
    <w:rsid w:val="00822DCE"/>
    <w:rsid w:val="00827390"/>
    <w:rsid w:val="00835F64"/>
    <w:rsid w:val="00841855"/>
    <w:rsid w:val="0085099E"/>
    <w:rsid w:val="00851E4C"/>
    <w:rsid w:val="00874868"/>
    <w:rsid w:val="00881CE8"/>
    <w:rsid w:val="00885873"/>
    <w:rsid w:val="00893B7D"/>
    <w:rsid w:val="008A1050"/>
    <w:rsid w:val="008A300E"/>
    <w:rsid w:val="008A463B"/>
    <w:rsid w:val="008B177F"/>
    <w:rsid w:val="008B43CF"/>
    <w:rsid w:val="008B6641"/>
    <w:rsid w:val="008C4B26"/>
    <w:rsid w:val="008C6547"/>
    <w:rsid w:val="008D162C"/>
    <w:rsid w:val="008D2D2D"/>
    <w:rsid w:val="008F6AF8"/>
    <w:rsid w:val="00936913"/>
    <w:rsid w:val="00940463"/>
    <w:rsid w:val="00946CEC"/>
    <w:rsid w:val="00951D5C"/>
    <w:rsid w:val="009522F6"/>
    <w:rsid w:val="00976915"/>
    <w:rsid w:val="00981A07"/>
    <w:rsid w:val="009859D5"/>
    <w:rsid w:val="0099579A"/>
    <w:rsid w:val="009A0E53"/>
    <w:rsid w:val="009C65CD"/>
    <w:rsid w:val="009D5A47"/>
    <w:rsid w:val="009E588F"/>
    <w:rsid w:val="009E7D29"/>
    <w:rsid w:val="00A00850"/>
    <w:rsid w:val="00A02A05"/>
    <w:rsid w:val="00A06166"/>
    <w:rsid w:val="00A215AA"/>
    <w:rsid w:val="00A23011"/>
    <w:rsid w:val="00A24078"/>
    <w:rsid w:val="00A40732"/>
    <w:rsid w:val="00A4560B"/>
    <w:rsid w:val="00A521B7"/>
    <w:rsid w:val="00A55DB2"/>
    <w:rsid w:val="00AB50D5"/>
    <w:rsid w:val="00AC7D27"/>
    <w:rsid w:val="00AD0BEC"/>
    <w:rsid w:val="00AD3550"/>
    <w:rsid w:val="00AE0D49"/>
    <w:rsid w:val="00B066FF"/>
    <w:rsid w:val="00B168E7"/>
    <w:rsid w:val="00B23401"/>
    <w:rsid w:val="00B30302"/>
    <w:rsid w:val="00B41757"/>
    <w:rsid w:val="00B54CF3"/>
    <w:rsid w:val="00B61A7B"/>
    <w:rsid w:val="00B6279D"/>
    <w:rsid w:val="00B628A6"/>
    <w:rsid w:val="00B659BA"/>
    <w:rsid w:val="00B767A1"/>
    <w:rsid w:val="00B77D01"/>
    <w:rsid w:val="00B83111"/>
    <w:rsid w:val="00BB133B"/>
    <w:rsid w:val="00BC113F"/>
    <w:rsid w:val="00BC5FD4"/>
    <w:rsid w:val="00BD5557"/>
    <w:rsid w:val="00BF0851"/>
    <w:rsid w:val="00C012AF"/>
    <w:rsid w:val="00C01C33"/>
    <w:rsid w:val="00C06A26"/>
    <w:rsid w:val="00C07A81"/>
    <w:rsid w:val="00C13949"/>
    <w:rsid w:val="00C172CD"/>
    <w:rsid w:val="00C359BE"/>
    <w:rsid w:val="00C35E45"/>
    <w:rsid w:val="00C36D68"/>
    <w:rsid w:val="00C46402"/>
    <w:rsid w:val="00C61D9E"/>
    <w:rsid w:val="00C756DF"/>
    <w:rsid w:val="00C90F45"/>
    <w:rsid w:val="00C96983"/>
    <w:rsid w:val="00CB0AD4"/>
    <w:rsid w:val="00CB425E"/>
    <w:rsid w:val="00CC4A43"/>
    <w:rsid w:val="00CC6BEA"/>
    <w:rsid w:val="00CD1C94"/>
    <w:rsid w:val="00CE0056"/>
    <w:rsid w:val="00CE55A4"/>
    <w:rsid w:val="00CE6A7B"/>
    <w:rsid w:val="00CE7582"/>
    <w:rsid w:val="00D1075B"/>
    <w:rsid w:val="00D144DC"/>
    <w:rsid w:val="00D15BB6"/>
    <w:rsid w:val="00D175CD"/>
    <w:rsid w:val="00D3554F"/>
    <w:rsid w:val="00D3781C"/>
    <w:rsid w:val="00D500D8"/>
    <w:rsid w:val="00D62EB6"/>
    <w:rsid w:val="00D654E5"/>
    <w:rsid w:val="00D85236"/>
    <w:rsid w:val="00D944D6"/>
    <w:rsid w:val="00DC6A37"/>
    <w:rsid w:val="00DD1C26"/>
    <w:rsid w:val="00DF104E"/>
    <w:rsid w:val="00E15E1E"/>
    <w:rsid w:val="00E22E3C"/>
    <w:rsid w:val="00E25030"/>
    <w:rsid w:val="00E27849"/>
    <w:rsid w:val="00E46313"/>
    <w:rsid w:val="00E47FC2"/>
    <w:rsid w:val="00E505B2"/>
    <w:rsid w:val="00E65CEF"/>
    <w:rsid w:val="00E71636"/>
    <w:rsid w:val="00E76689"/>
    <w:rsid w:val="00E913B8"/>
    <w:rsid w:val="00E92381"/>
    <w:rsid w:val="00EA0B33"/>
    <w:rsid w:val="00EB315A"/>
    <w:rsid w:val="00EB4B44"/>
    <w:rsid w:val="00EB6F31"/>
    <w:rsid w:val="00EC4D1D"/>
    <w:rsid w:val="00EC552F"/>
    <w:rsid w:val="00EC6EA4"/>
    <w:rsid w:val="00ED275F"/>
    <w:rsid w:val="00ED376C"/>
    <w:rsid w:val="00ED627C"/>
    <w:rsid w:val="00ED671A"/>
    <w:rsid w:val="00ED6BA1"/>
    <w:rsid w:val="00EE1FB0"/>
    <w:rsid w:val="00EF298A"/>
    <w:rsid w:val="00EF5A09"/>
    <w:rsid w:val="00EF65CB"/>
    <w:rsid w:val="00F01CB4"/>
    <w:rsid w:val="00F02340"/>
    <w:rsid w:val="00F05822"/>
    <w:rsid w:val="00F16CD2"/>
    <w:rsid w:val="00F22A2E"/>
    <w:rsid w:val="00F439F8"/>
    <w:rsid w:val="00F53C42"/>
    <w:rsid w:val="00F5526E"/>
    <w:rsid w:val="00F61B39"/>
    <w:rsid w:val="00F62157"/>
    <w:rsid w:val="00F75AC4"/>
    <w:rsid w:val="00F82FC4"/>
    <w:rsid w:val="00F84279"/>
    <w:rsid w:val="00F9027B"/>
    <w:rsid w:val="00F941E4"/>
    <w:rsid w:val="00F95041"/>
    <w:rsid w:val="00F956D9"/>
    <w:rsid w:val="00FA5632"/>
    <w:rsid w:val="00FB6754"/>
    <w:rsid w:val="00FD2BDD"/>
    <w:rsid w:val="00FE0BED"/>
    <w:rsid w:val="266C6135"/>
    <w:rsid w:val="2C1BC6C9"/>
    <w:rsid w:val="43D1C188"/>
    <w:rsid w:val="46328723"/>
    <w:rsid w:val="55945A0D"/>
    <w:rsid w:val="60CA27C9"/>
    <w:rsid w:val="6A352F96"/>
    <w:rsid w:val="70E93F07"/>
    <w:rsid w:val="7284097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89602"/>
  <w15:chartTrackingRefBased/>
  <w15:docId w15:val="{EA41F0D1-E4B8-4B87-8FE4-0397F4442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51E4C"/>
    <w:rPr>
      <w:color w:val="0563C1" w:themeColor="hyperlink"/>
      <w:u w:val="single"/>
    </w:rPr>
  </w:style>
  <w:style w:type="character" w:styleId="UnresolvedMention">
    <w:name w:val="Unresolved Mention"/>
    <w:basedOn w:val="DefaultParagraphFont"/>
    <w:uiPriority w:val="99"/>
    <w:semiHidden/>
    <w:unhideWhenUsed/>
    <w:rsid w:val="00851E4C"/>
    <w:rPr>
      <w:color w:val="605E5C"/>
      <w:shd w:val="clear" w:color="auto" w:fill="E1DFDD"/>
    </w:rPr>
  </w:style>
  <w:style w:type="paragraph" w:styleId="Revision">
    <w:name w:val="Revision"/>
    <w:hidden/>
    <w:uiPriority w:val="99"/>
    <w:semiHidden/>
    <w:rsid w:val="009859D5"/>
    <w:pPr>
      <w:spacing w:after="0" w:line="240" w:lineRule="auto"/>
    </w:pPr>
  </w:style>
  <w:style w:type="character" w:styleId="CommentReference">
    <w:name w:val="annotation reference"/>
    <w:basedOn w:val="DefaultParagraphFont"/>
    <w:uiPriority w:val="99"/>
    <w:semiHidden/>
    <w:unhideWhenUsed/>
    <w:rsid w:val="009859D5"/>
    <w:rPr>
      <w:sz w:val="16"/>
      <w:szCs w:val="16"/>
    </w:rPr>
  </w:style>
  <w:style w:type="paragraph" w:styleId="CommentText">
    <w:name w:val="annotation text"/>
    <w:basedOn w:val="Normal"/>
    <w:link w:val="CommentTextChar"/>
    <w:uiPriority w:val="99"/>
    <w:semiHidden/>
    <w:unhideWhenUsed/>
    <w:rsid w:val="009859D5"/>
    <w:pPr>
      <w:spacing w:line="240" w:lineRule="auto"/>
    </w:pPr>
    <w:rPr>
      <w:sz w:val="20"/>
      <w:szCs w:val="20"/>
    </w:rPr>
  </w:style>
  <w:style w:type="character" w:customStyle="1" w:styleId="CommentTextChar">
    <w:name w:val="Comment Text Char"/>
    <w:basedOn w:val="DefaultParagraphFont"/>
    <w:link w:val="CommentText"/>
    <w:uiPriority w:val="99"/>
    <w:semiHidden/>
    <w:rsid w:val="009859D5"/>
    <w:rPr>
      <w:sz w:val="20"/>
      <w:szCs w:val="20"/>
    </w:rPr>
  </w:style>
  <w:style w:type="paragraph" w:styleId="CommentSubject">
    <w:name w:val="annotation subject"/>
    <w:basedOn w:val="CommentText"/>
    <w:next w:val="CommentText"/>
    <w:link w:val="CommentSubjectChar"/>
    <w:uiPriority w:val="99"/>
    <w:semiHidden/>
    <w:unhideWhenUsed/>
    <w:rsid w:val="009859D5"/>
    <w:rPr>
      <w:b/>
      <w:bCs/>
    </w:rPr>
  </w:style>
  <w:style w:type="character" w:customStyle="1" w:styleId="CommentSubjectChar">
    <w:name w:val="Comment Subject Char"/>
    <w:basedOn w:val="CommentTextChar"/>
    <w:link w:val="CommentSubject"/>
    <w:uiPriority w:val="99"/>
    <w:semiHidden/>
    <w:rsid w:val="009859D5"/>
    <w:rPr>
      <w:b/>
      <w:bCs/>
      <w:sz w:val="20"/>
      <w:szCs w:val="20"/>
    </w:rPr>
  </w:style>
  <w:style w:type="character" w:customStyle="1" w:styleId="normaltextrun">
    <w:name w:val="normaltextrun"/>
    <w:basedOn w:val="DefaultParagraphFont"/>
    <w:rsid w:val="005F6E96"/>
  </w:style>
  <w:style w:type="paragraph" w:styleId="ListParagraph">
    <w:name w:val="List Paragraph"/>
    <w:basedOn w:val="Normal"/>
    <w:uiPriority w:val="34"/>
    <w:qFormat/>
    <w:rsid w:val="00632E97"/>
    <w:pPr>
      <w:ind w:left="720"/>
      <w:contextualSpacing/>
    </w:pPr>
  </w:style>
  <w:style w:type="paragraph" w:customStyle="1" w:styleId="paragraph">
    <w:name w:val="paragraph"/>
    <w:basedOn w:val="Normal"/>
    <w:rsid w:val="000F25A9"/>
    <w:pPr>
      <w:spacing w:before="100" w:beforeAutospacing="1" w:after="100" w:afterAutospacing="1" w:line="240" w:lineRule="auto"/>
    </w:pPr>
    <w:rPr>
      <w:rFonts w:ascii="Calibri" w:eastAsia="Calibri" w:hAnsi="Calibri" w:cs="Calibri"/>
    </w:rPr>
  </w:style>
  <w:style w:type="character" w:styleId="FollowedHyperlink">
    <w:name w:val="FollowedHyperlink"/>
    <w:basedOn w:val="DefaultParagraphFont"/>
    <w:uiPriority w:val="99"/>
    <w:semiHidden/>
    <w:unhideWhenUsed/>
    <w:rsid w:val="0087486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12412">
      <w:bodyDiv w:val="1"/>
      <w:marLeft w:val="0"/>
      <w:marRight w:val="0"/>
      <w:marTop w:val="0"/>
      <w:marBottom w:val="0"/>
      <w:divBdr>
        <w:top w:val="none" w:sz="0" w:space="0" w:color="auto"/>
        <w:left w:val="none" w:sz="0" w:space="0" w:color="auto"/>
        <w:bottom w:val="none" w:sz="0" w:space="0" w:color="auto"/>
        <w:right w:val="none" w:sz="0" w:space="0" w:color="auto"/>
      </w:divBdr>
    </w:div>
    <w:div w:id="177156582">
      <w:bodyDiv w:val="1"/>
      <w:marLeft w:val="0"/>
      <w:marRight w:val="0"/>
      <w:marTop w:val="0"/>
      <w:marBottom w:val="0"/>
      <w:divBdr>
        <w:top w:val="none" w:sz="0" w:space="0" w:color="auto"/>
        <w:left w:val="none" w:sz="0" w:space="0" w:color="auto"/>
        <w:bottom w:val="none" w:sz="0" w:space="0" w:color="auto"/>
        <w:right w:val="none" w:sz="0" w:space="0" w:color="auto"/>
      </w:divBdr>
    </w:div>
    <w:div w:id="259799360">
      <w:bodyDiv w:val="1"/>
      <w:marLeft w:val="0"/>
      <w:marRight w:val="0"/>
      <w:marTop w:val="0"/>
      <w:marBottom w:val="0"/>
      <w:divBdr>
        <w:top w:val="none" w:sz="0" w:space="0" w:color="auto"/>
        <w:left w:val="none" w:sz="0" w:space="0" w:color="auto"/>
        <w:bottom w:val="none" w:sz="0" w:space="0" w:color="auto"/>
        <w:right w:val="none" w:sz="0" w:space="0" w:color="auto"/>
      </w:divBdr>
    </w:div>
    <w:div w:id="496775581">
      <w:bodyDiv w:val="1"/>
      <w:marLeft w:val="0"/>
      <w:marRight w:val="0"/>
      <w:marTop w:val="0"/>
      <w:marBottom w:val="0"/>
      <w:divBdr>
        <w:top w:val="none" w:sz="0" w:space="0" w:color="auto"/>
        <w:left w:val="none" w:sz="0" w:space="0" w:color="auto"/>
        <w:bottom w:val="none" w:sz="0" w:space="0" w:color="auto"/>
        <w:right w:val="none" w:sz="0" w:space="0" w:color="auto"/>
      </w:divBdr>
    </w:div>
    <w:div w:id="1198741853">
      <w:bodyDiv w:val="1"/>
      <w:marLeft w:val="0"/>
      <w:marRight w:val="0"/>
      <w:marTop w:val="0"/>
      <w:marBottom w:val="0"/>
      <w:divBdr>
        <w:top w:val="none" w:sz="0" w:space="0" w:color="auto"/>
        <w:left w:val="none" w:sz="0" w:space="0" w:color="auto"/>
        <w:bottom w:val="none" w:sz="0" w:space="0" w:color="auto"/>
        <w:right w:val="none" w:sz="0" w:space="0" w:color="auto"/>
      </w:divBdr>
    </w:div>
    <w:div w:id="1736514774">
      <w:bodyDiv w:val="1"/>
      <w:marLeft w:val="0"/>
      <w:marRight w:val="0"/>
      <w:marTop w:val="0"/>
      <w:marBottom w:val="0"/>
      <w:divBdr>
        <w:top w:val="none" w:sz="0" w:space="0" w:color="auto"/>
        <w:left w:val="none" w:sz="0" w:space="0" w:color="auto"/>
        <w:bottom w:val="none" w:sz="0" w:space="0" w:color="auto"/>
        <w:right w:val="none" w:sz="0" w:space="0" w:color="auto"/>
      </w:divBdr>
    </w:div>
    <w:div w:id="1737438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brislin@csg.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appa-shop.myspreadshop.com/" TargetMode="External"/><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ppa-net.org/PPP-Supervision-Week/promo-toolkit.h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C5931-5723-4A14-80A7-B4F46A23C98B}">
  <ds:schemaRefs>
    <ds:schemaRef ds:uri="http://schemas.microsoft.com/sharepoint/v3/contenttype/forms"/>
  </ds:schemaRefs>
</ds:datastoreItem>
</file>

<file path=customXml/itemProps2.xml><?xml version="1.0" encoding="utf-8"?>
<ds:datastoreItem xmlns:ds="http://schemas.openxmlformats.org/officeDocument/2006/customXml" ds:itemID="{AEFD69D8-F95B-4025-B77D-6F2A4731C2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A0E5F5-38A9-4864-96CE-72D2989931B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74CE9FC-7CDD-453A-A8EC-67D4D84A95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620</Words>
  <Characters>3536</Characters>
  <Application>Microsoft Office Word</Application>
  <DocSecurity>0</DocSecurity>
  <Lines>29</Lines>
  <Paragraphs>8</Paragraphs>
  <ScaleCrop>false</ScaleCrop>
  <Company/>
  <LinksUpToDate>false</LinksUpToDate>
  <CharactersWithSpaces>4148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Chhour</dc:creator>
  <cp:keywords/>
  <dc:description/>
  <cp:lastModifiedBy>Star Troutman</cp:lastModifiedBy>
  <cp:revision>93</cp:revision>
  <dcterms:created xsi:type="dcterms:W3CDTF">2022-03-21T14:46:00Z</dcterms:created>
  <dcterms:modified xsi:type="dcterms:W3CDTF">2025-04-03T13:00:00Z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ies>
</file>